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C877B" w14:textId="20D612F3" w:rsidR="00CF48E0" w:rsidRPr="00E10183" w:rsidRDefault="00CF48E0" w:rsidP="00A123B1">
      <w:pPr>
        <w:jc w:val="center"/>
        <w:rPr>
          <w:rFonts w:ascii="Times New Roman" w:hAnsi="Times New Roman" w:cs="Times New Roman"/>
          <w:b/>
          <w:bCs/>
        </w:rPr>
      </w:pPr>
      <w:r w:rsidRPr="00E10183">
        <w:rPr>
          <w:rFonts w:ascii="Times New Roman" w:hAnsi="Times New Roman" w:cs="Times New Roman"/>
          <w:b/>
          <w:bCs/>
        </w:rPr>
        <w:t xml:space="preserve">Policy Summary for Military Service Members </w:t>
      </w:r>
    </w:p>
    <w:p w14:paraId="25B59849" w14:textId="77777777" w:rsidR="009708B1" w:rsidRDefault="00CF48E0" w:rsidP="009708B1">
      <w:pPr>
        <w:jc w:val="center"/>
        <w:rPr>
          <w:rFonts w:ascii="Times New Roman" w:hAnsi="Times New Roman" w:cs="Times New Roman"/>
          <w:b/>
          <w:bCs/>
        </w:rPr>
      </w:pPr>
      <w:r w:rsidRPr="00E10183">
        <w:rPr>
          <w:rFonts w:ascii="Times New Roman" w:hAnsi="Times New Roman" w:cs="Times New Roman"/>
          <w:b/>
          <w:bCs/>
        </w:rPr>
        <w:t>(Voluntary Education</w:t>
      </w:r>
      <w:r w:rsidR="009708B1">
        <w:rPr>
          <w:rFonts w:ascii="Times New Roman" w:hAnsi="Times New Roman" w:cs="Times New Roman"/>
          <w:b/>
          <w:bCs/>
        </w:rPr>
        <w:t xml:space="preserve"> </w:t>
      </w:r>
      <w:r w:rsidRPr="00E10183">
        <w:rPr>
          <w:rFonts w:ascii="Times New Roman" w:hAnsi="Times New Roman" w:cs="Times New Roman"/>
          <w:b/>
          <w:bCs/>
        </w:rPr>
        <w:t>Institutional Compliance Program – 2024</w:t>
      </w:r>
      <w:r w:rsidR="009708B1">
        <w:rPr>
          <w:rFonts w:ascii="Times New Roman" w:hAnsi="Times New Roman" w:cs="Times New Roman"/>
          <w:b/>
          <w:bCs/>
        </w:rPr>
        <w:t xml:space="preserve"> </w:t>
      </w:r>
    </w:p>
    <w:p w14:paraId="7B9E5162" w14:textId="74922580" w:rsidR="00CF48E0" w:rsidRPr="00E10183" w:rsidRDefault="00CF48E0" w:rsidP="009708B1">
      <w:pPr>
        <w:jc w:val="center"/>
        <w:rPr>
          <w:rFonts w:ascii="Times New Roman" w:hAnsi="Times New Roman" w:cs="Times New Roman"/>
          <w:b/>
          <w:bCs/>
        </w:rPr>
      </w:pPr>
      <w:r w:rsidRPr="00E10183">
        <w:rPr>
          <w:rFonts w:ascii="Times New Roman" w:hAnsi="Times New Roman" w:cs="Times New Roman"/>
          <w:b/>
          <w:bCs/>
        </w:rPr>
        <w:t>Tuition Assistance (TA) Program)</w:t>
      </w:r>
    </w:p>
    <w:p w14:paraId="03A512EB" w14:textId="77777777" w:rsidR="00CF48E0" w:rsidRPr="00E10183" w:rsidRDefault="00CF48E0" w:rsidP="00CF48E0">
      <w:pPr>
        <w:rPr>
          <w:rFonts w:ascii="Times New Roman" w:hAnsi="Times New Roman" w:cs="Times New Roman"/>
        </w:rPr>
      </w:pPr>
    </w:p>
    <w:p w14:paraId="6ED36DA7" w14:textId="77777777" w:rsidR="00CF48E0" w:rsidRPr="00E10183" w:rsidRDefault="00CF48E0" w:rsidP="00CF48E0">
      <w:pPr>
        <w:spacing w:after="330"/>
        <w:rPr>
          <w:rFonts w:ascii="Times New Roman" w:eastAsia="Times New Roman" w:hAnsi="Times New Roman" w:cs="Times New Roman"/>
          <w:kern w:val="0"/>
          <w14:ligatures w14:val="none"/>
        </w:rPr>
      </w:pPr>
      <w:r w:rsidRPr="00E10183">
        <w:rPr>
          <w:rFonts w:ascii="Times New Roman" w:eastAsia="Times New Roman" w:hAnsi="Times New Roman" w:cs="Times New Roman"/>
          <w:kern w:val="0"/>
          <w14:ligatures w14:val="none"/>
        </w:rPr>
        <w:t>Central Connecticut State University (Central)</w:t>
      </w:r>
      <w:r w:rsidRPr="00E10183">
        <w:rPr>
          <w:rFonts w:ascii="Times New Roman" w:hAnsi="Times New Roman" w:cs="Times New Roman"/>
          <w:shd w:val="clear" w:color="auto" w:fill="FBFBFB"/>
        </w:rPr>
        <w:t xml:space="preserve"> is pleased to participate in a Voluntary Education Partnership with the United States Department of Defense (DoD). </w:t>
      </w:r>
      <w:r w:rsidRPr="00E10183">
        <w:rPr>
          <w:rFonts w:ascii="Times New Roman" w:eastAsia="Times New Roman" w:hAnsi="Times New Roman" w:cs="Times New Roman"/>
          <w:kern w:val="0"/>
          <w14:ligatures w14:val="none"/>
        </w:rPr>
        <w:t xml:space="preserve">Central ensures compliance with program integrity requirements consistent with the regulations issued by the Department of Defense 2024 Institutional Compliance Program specifically related to restrictions on misrepresentation, recruitment, and payment of incentive compensation to military Service members and/or dependents. </w:t>
      </w:r>
    </w:p>
    <w:p w14:paraId="3E3488AF" w14:textId="03028C58" w:rsidR="0000088A" w:rsidRPr="0000088A" w:rsidRDefault="00CF48E0" w:rsidP="0000088A">
      <w:pPr>
        <w:spacing w:after="330"/>
        <w:rPr>
          <w:rFonts w:ascii="Times New Roman" w:eastAsia="Times New Roman" w:hAnsi="Times New Roman" w:cs="Times New Roman"/>
          <w:kern w:val="0"/>
          <w14:ligatures w14:val="none"/>
        </w:rPr>
      </w:pPr>
      <w:r w:rsidRPr="00E10183">
        <w:rPr>
          <w:rFonts w:ascii="Times New Roman" w:eastAsia="Times New Roman" w:hAnsi="Times New Roman" w:cs="Times New Roman"/>
          <w:kern w:val="0"/>
          <w14:ligatures w14:val="none"/>
        </w:rPr>
        <w:t>As part of this partnership, Central agrees to follow the Institutional Compliance Program policies and procedures as they relate to Service members eligible for the Tuition Assistance (TA) Program. Please find below important statements, policies, and procedures related to Service members a</w:t>
      </w:r>
      <w:r>
        <w:rPr>
          <w:rFonts w:ascii="Times New Roman" w:eastAsia="Times New Roman" w:hAnsi="Times New Roman" w:cs="Times New Roman"/>
          <w:kern w:val="0"/>
          <w14:ligatures w14:val="none"/>
        </w:rPr>
        <w:t>s it relates to</w:t>
      </w:r>
      <w:r w:rsidRPr="00E10183">
        <w:rPr>
          <w:rFonts w:ascii="Times New Roman" w:eastAsia="Times New Roman" w:hAnsi="Times New Roman" w:cs="Times New Roman"/>
          <w:kern w:val="0"/>
          <w14:ligatures w14:val="none"/>
        </w:rPr>
        <w:t xml:space="preserve"> recruitment, financial, and </w:t>
      </w:r>
      <w:r>
        <w:rPr>
          <w:rFonts w:ascii="Times New Roman" w:eastAsia="Times New Roman" w:hAnsi="Times New Roman" w:cs="Times New Roman"/>
          <w:kern w:val="0"/>
          <w14:ligatures w14:val="none"/>
        </w:rPr>
        <w:t xml:space="preserve">enrollment in </w:t>
      </w:r>
      <w:r w:rsidRPr="00E10183">
        <w:rPr>
          <w:rFonts w:ascii="Times New Roman" w:eastAsia="Times New Roman" w:hAnsi="Times New Roman" w:cs="Times New Roman"/>
          <w:kern w:val="0"/>
          <w14:ligatures w14:val="none"/>
        </w:rPr>
        <w:t>academic programs.</w:t>
      </w:r>
    </w:p>
    <w:p w14:paraId="71D4F85F" w14:textId="77777777" w:rsidR="00CF48E0" w:rsidRPr="00E10183" w:rsidRDefault="00CF48E0" w:rsidP="00CF48E0">
      <w:pPr>
        <w:pStyle w:val="ListParagraph"/>
        <w:rPr>
          <w:rFonts w:ascii="Times New Roman" w:eastAsia="Times New Roman" w:hAnsi="Times New Roman" w:cs="Times New Roman"/>
          <w:color w:val="FF0000"/>
          <w:kern w:val="0"/>
          <w14:ligatures w14:val="none"/>
        </w:rPr>
      </w:pPr>
    </w:p>
    <w:p w14:paraId="1E451529" w14:textId="77777777" w:rsidR="00CF48E0" w:rsidRPr="00E10183" w:rsidRDefault="00CF48E0" w:rsidP="00A123B1">
      <w:pPr>
        <w:pStyle w:val="ListParagraph"/>
        <w:spacing w:before="100" w:beforeAutospacing="1" w:after="100" w:afterAutospacing="1"/>
        <w:rPr>
          <w:rFonts w:ascii="Times New Roman" w:eastAsia="Times New Roman" w:hAnsi="Times New Roman" w:cs="Times New Roman"/>
          <w:i/>
          <w:iCs/>
          <w:kern w:val="0"/>
          <w14:ligatures w14:val="none"/>
        </w:rPr>
      </w:pPr>
      <w:r w:rsidRPr="00E10183">
        <w:rPr>
          <w:rFonts w:ascii="Times New Roman" w:eastAsia="Times New Roman" w:hAnsi="Times New Roman" w:cs="Times New Roman"/>
          <w:i/>
          <w:iCs/>
          <w:kern w:val="0"/>
          <w14:ligatures w14:val="none"/>
        </w:rPr>
        <w:t>An eligible Service member at Central Connecticut State University may be enrolled in the Tuition Assistance (TA) program only after the TA has been approved by the Educational Services Officer (ESO) or counselor within the Military Service (4.d.(1)</w:t>
      </w:r>
      <w:r>
        <w:rPr>
          <w:rFonts w:ascii="Times New Roman" w:eastAsia="Times New Roman" w:hAnsi="Times New Roman" w:cs="Times New Roman"/>
          <w:i/>
          <w:iCs/>
          <w:kern w:val="0"/>
          <w14:ligatures w14:val="none"/>
        </w:rPr>
        <w:t>)</w:t>
      </w:r>
      <w:r w:rsidRPr="00E10183">
        <w:rPr>
          <w:rFonts w:ascii="Times New Roman" w:eastAsia="Times New Roman" w:hAnsi="Times New Roman" w:cs="Times New Roman"/>
          <w:i/>
          <w:iCs/>
          <w:kern w:val="0"/>
          <w14:ligatures w14:val="none"/>
        </w:rPr>
        <w:t xml:space="preserve">; in addition, veterans and service members may be eligible to meet with a School Certifying Official about academic programs, application process, supporting services and VA educational benefits prior to enrollment. </w:t>
      </w:r>
    </w:p>
    <w:p w14:paraId="5B498369" w14:textId="77777777" w:rsidR="00CF48E0" w:rsidRPr="00E10183" w:rsidRDefault="00CF48E0" w:rsidP="00CF48E0">
      <w:pPr>
        <w:pStyle w:val="ListParagraph"/>
        <w:rPr>
          <w:rFonts w:ascii="Times New Roman" w:hAnsi="Times New Roman" w:cs="Times New Roman"/>
        </w:rPr>
      </w:pPr>
    </w:p>
    <w:p w14:paraId="2E4331DB" w14:textId="4CE5B798" w:rsidR="00CF48E0" w:rsidRPr="00E10183" w:rsidRDefault="00CF48E0" w:rsidP="00CF48E0">
      <w:pPr>
        <w:pStyle w:val="ListParagraph"/>
        <w:spacing w:before="100" w:beforeAutospacing="1" w:after="100" w:afterAutospacing="1"/>
        <w:rPr>
          <w:rFonts w:ascii="Times New Roman" w:eastAsia="Times New Roman" w:hAnsi="Times New Roman" w:cs="Times New Roman"/>
          <w:kern w:val="0"/>
          <w14:ligatures w14:val="none"/>
        </w:rPr>
      </w:pPr>
      <w:r w:rsidRPr="00E10183">
        <w:rPr>
          <w:rFonts w:ascii="Times New Roman" w:eastAsia="Times New Roman" w:hAnsi="Times New Roman" w:cs="Times New Roman"/>
          <w:b/>
          <w:bCs/>
          <w:i/>
          <w:iCs/>
          <w:kern w:val="0"/>
          <w14:ligatures w14:val="none"/>
        </w:rPr>
        <w:t xml:space="preserve">Central’s Veterans Affairs </w:t>
      </w:r>
      <w:r>
        <w:rPr>
          <w:rFonts w:ascii="Times New Roman" w:eastAsia="Times New Roman" w:hAnsi="Times New Roman" w:cs="Times New Roman"/>
          <w:b/>
          <w:bCs/>
          <w:i/>
          <w:iCs/>
          <w:kern w:val="0"/>
          <w14:ligatures w14:val="none"/>
        </w:rPr>
        <w:t>Meet the Staff</w:t>
      </w:r>
      <w:r w:rsidRPr="00E10183">
        <w:rPr>
          <w:rFonts w:ascii="Times New Roman" w:eastAsia="Times New Roman" w:hAnsi="Times New Roman" w:cs="Times New Roman"/>
          <w:b/>
          <w:bCs/>
          <w:i/>
          <w:iCs/>
          <w:kern w:val="0"/>
          <w14:ligatures w14:val="none"/>
        </w:rPr>
        <w:t xml:space="preserve"> Page </w:t>
      </w:r>
      <w:r>
        <w:rPr>
          <w:rFonts w:ascii="Times New Roman" w:eastAsia="Times New Roman" w:hAnsi="Times New Roman" w:cs="Times New Roman"/>
          <w:b/>
          <w:bCs/>
          <w:i/>
          <w:iCs/>
          <w:kern w:val="0"/>
          <w14:ligatures w14:val="none"/>
        </w:rPr>
        <w:t>-</w:t>
      </w:r>
      <w:r w:rsidRPr="00E10183">
        <w:rPr>
          <w:rFonts w:ascii="Times New Roman" w:eastAsia="Times New Roman" w:hAnsi="Times New Roman" w:cs="Times New Roman"/>
          <w:kern w:val="0"/>
          <w14:ligatures w14:val="none"/>
        </w:rPr>
        <w:t xml:space="preserve"> </w:t>
      </w:r>
      <w:hyperlink r:id="rId10" w:history="1">
        <w:r w:rsidRPr="00E10183">
          <w:rPr>
            <w:rStyle w:val="Hyperlink"/>
            <w:rFonts w:ascii="Times New Roman" w:eastAsia="Times New Roman" w:hAnsi="Times New Roman" w:cs="Times New Roman"/>
            <w:i/>
            <w:iCs/>
            <w:kern w:val="0"/>
            <w14:ligatures w14:val="none"/>
          </w:rPr>
          <w:t>https://www.ccsu.edu/office-veterans-affairs/meet-staff</w:t>
        </w:r>
      </w:hyperlink>
      <w:r w:rsidRPr="00E10183">
        <w:rPr>
          <w:rFonts w:ascii="Times New Roman" w:eastAsia="Times New Roman" w:hAnsi="Times New Roman" w:cs="Times New Roman"/>
          <w:i/>
          <w:iCs/>
          <w:kern w:val="0"/>
          <w14:ligatures w14:val="none"/>
        </w:rPr>
        <w:t xml:space="preserve"> </w:t>
      </w:r>
    </w:p>
    <w:p w14:paraId="15D7D639" w14:textId="77777777" w:rsidR="006E6B63" w:rsidRPr="003A7161" w:rsidRDefault="006E6B63" w:rsidP="006E6B63">
      <w:pPr>
        <w:rPr>
          <w:rFonts w:ascii="Times New Roman" w:hAnsi="Times New Roman" w:cs="Times New Roman"/>
        </w:rPr>
      </w:pPr>
      <w:r w:rsidRPr="003A7161">
        <w:rPr>
          <w:rFonts w:ascii="Times New Roman" w:hAnsi="Times New Roman" w:cs="Times New Roman"/>
        </w:rPr>
        <w:t>Sincerely,</w:t>
      </w:r>
    </w:p>
    <w:p w14:paraId="144205ED" w14:textId="77777777" w:rsidR="006E6B63" w:rsidRPr="00B35DCB" w:rsidRDefault="006E6B63" w:rsidP="006E6B63">
      <w:pPr>
        <w:rPr>
          <w:rFonts w:ascii="Times New Roman" w:hAnsi="Times New Roman" w:cs="Times New Roman"/>
        </w:rPr>
      </w:pPr>
    </w:p>
    <w:p w14:paraId="43EA17EF" w14:textId="77777777" w:rsidR="006E6B63" w:rsidRPr="00B35DCB" w:rsidRDefault="006E6B63" w:rsidP="006E6B63">
      <w:pPr>
        <w:rPr>
          <w:rFonts w:ascii="Times New Roman" w:hAnsi="Times New Roman" w:cs="Times New Roman"/>
        </w:rPr>
      </w:pPr>
    </w:p>
    <w:p w14:paraId="06A50691" w14:textId="77777777" w:rsidR="006E6B63" w:rsidRPr="00B35DCB" w:rsidRDefault="006E6B63" w:rsidP="006E6B63">
      <w:pPr>
        <w:pStyle w:val="NoSpacing"/>
        <w:rPr>
          <w:rFonts w:ascii="Times New Roman" w:hAnsi="Times New Roman"/>
          <w:sz w:val="24"/>
          <w:szCs w:val="24"/>
        </w:rPr>
      </w:pPr>
      <w:r w:rsidRPr="00B35DCB">
        <w:rPr>
          <w:rFonts w:ascii="Times New Roman" w:hAnsi="Times New Roman"/>
          <w:noProof/>
          <w:sz w:val="24"/>
          <w:szCs w:val="24"/>
        </w:rPr>
        <w:drawing>
          <wp:inline distT="0" distB="0" distL="0" distR="0" wp14:anchorId="2E84EA5B" wp14:editId="3C1F6CEA">
            <wp:extent cx="1628775" cy="552450"/>
            <wp:effectExtent l="0" t="0" r="9525" b="0"/>
            <wp:docPr id="1" name="Picture 1" descr="Ray'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552450"/>
                    </a:xfrm>
                    <a:prstGeom prst="rect">
                      <a:avLst/>
                    </a:prstGeom>
                    <a:noFill/>
                    <a:ln>
                      <a:noFill/>
                    </a:ln>
                  </pic:spPr>
                </pic:pic>
              </a:graphicData>
            </a:graphic>
          </wp:inline>
        </w:drawing>
      </w:r>
    </w:p>
    <w:p w14:paraId="03F99AE2" w14:textId="77777777" w:rsidR="006E6B63" w:rsidRPr="00B35DCB" w:rsidRDefault="006E6B63" w:rsidP="006E6B63">
      <w:pPr>
        <w:pStyle w:val="NoSpacing"/>
        <w:rPr>
          <w:rFonts w:ascii="Times New Roman" w:hAnsi="Times New Roman"/>
          <w:sz w:val="24"/>
          <w:szCs w:val="24"/>
        </w:rPr>
      </w:pPr>
      <w:r w:rsidRPr="00B35DCB">
        <w:rPr>
          <w:rFonts w:ascii="Times New Roman" w:hAnsi="Times New Roman"/>
          <w:sz w:val="24"/>
          <w:szCs w:val="24"/>
        </w:rPr>
        <w:t>Ramón Hernández</w:t>
      </w:r>
    </w:p>
    <w:p w14:paraId="19B7780A" w14:textId="77777777" w:rsidR="006E6B63" w:rsidRPr="00B35DCB" w:rsidRDefault="006E6B63" w:rsidP="006E6B63">
      <w:pPr>
        <w:rPr>
          <w:rFonts w:ascii="Times New Roman" w:hAnsi="Times New Roman" w:cs="Times New Roman"/>
        </w:rPr>
      </w:pPr>
      <w:r w:rsidRPr="00B35DCB">
        <w:rPr>
          <w:rFonts w:ascii="Times New Roman" w:hAnsi="Times New Roman" w:cs="Times New Roman"/>
        </w:rPr>
        <w:t>Associate Dean for Student Affairs</w:t>
      </w:r>
    </w:p>
    <w:p w14:paraId="2D87C52F" w14:textId="78C751A2" w:rsidR="00CB5718" w:rsidRPr="00A123B1" w:rsidRDefault="00CB5718" w:rsidP="00A123B1">
      <w:pPr>
        <w:rPr>
          <w:rFonts w:ascii="Times New Roman" w:eastAsia="Times New Roman" w:hAnsi="Times New Roman" w:cs="Times New Roman"/>
          <w:b/>
          <w:bCs/>
          <w:kern w:val="0"/>
          <w14:ligatures w14:val="none"/>
        </w:rPr>
      </w:pPr>
    </w:p>
    <w:sectPr w:rsidR="00CB5718" w:rsidRPr="00A123B1" w:rsidSect="00811F08">
      <w:headerReference w:type="default" r:id="rId12"/>
      <w:pgSz w:w="12240" w:h="15840"/>
      <w:pgMar w:top="1440" w:right="1440" w:bottom="1440" w:left="1440" w:header="21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FE49F" w14:textId="77777777" w:rsidR="0011060D" w:rsidRDefault="0011060D" w:rsidP="00A41087">
      <w:r>
        <w:separator/>
      </w:r>
    </w:p>
  </w:endnote>
  <w:endnote w:type="continuationSeparator" w:id="0">
    <w:p w14:paraId="177DD020" w14:textId="77777777" w:rsidR="0011060D" w:rsidRDefault="0011060D" w:rsidP="00A41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08E1D72-1F5E-4991-9B37-E31F377DBFA4}"/>
    <w:embedBold r:id="rId2" w:fontKey="{18F52776-01A9-497B-A62B-9A45A3D1B224}"/>
  </w:font>
  <w:font w:name="Calibri Light">
    <w:panose1 w:val="020F0302020204030204"/>
    <w:charset w:val="00"/>
    <w:family w:val="swiss"/>
    <w:pitch w:val="variable"/>
    <w:sig w:usb0="E4002EFF" w:usb1="C000247B" w:usb2="00000009" w:usb3="00000000" w:csb0="000001FF" w:csb1="00000000"/>
    <w:embedRegular r:id="rId3" w:fontKey="{89CA20FB-465E-49EF-95AA-3BCA0DDD377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317E2F" w14:textId="77777777" w:rsidR="0011060D" w:rsidRDefault="0011060D" w:rsidP="00A41087">
      <w:r>
        <w:separator/>
      </w:r>
    </w:p>
  </w:footnote>
  <w:footnote w:type="continuationSeparator" w:id="0">
    <w:p w14:paraId="572938E9" w14:textId="77777777" w:rsidR="0011060D" w:rsidRDefault="0011060D" w:rsidP="00A41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4BD24" w14:textId="3316BDAF" w:rsidR="00A41087" w:rsidRDefault="00A41087">
    <w:pPr>
      <w:pStyle w:val="Header"/>
    </w:pPr>
    <w:r>
      <w:rPr>
        <w:noProof/>
      </w:rPr>
      <w:drawing>
        <wp:anchor distT="0" distB="0" distL="114300" distR="114300" simplePos="0" relativeHeight="251658240" behindDoc="1" locked="0" layoutInCell="1" allowOverlap="1" wp14:anchorId="0A77B5AC" wp14:editId="41348817">
          <wp:simplePos x="0" y="0"/>
          <wp:positionH relativeFrom="column">
            <wp:posOffset>-914400</wp:posOffset>
          </wp:positionH>
          <wp:positionV relativeFrom="paragraph">
            <wp:posOffset>-1371600</wp:posOffset>
          </wp:positionV>
          <wp:extent cx="7772400" cy="10058400"/>
          <wp:effectExtent l="0" t="0" r="0" b="0"/>
          <wp:wrapNone/>
          <wp:docPr id="1058414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1411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13181D"/>
    <w:multiLevelType w:val="multilevel"/>
    <w:tmpl w:val="6F940A2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 w15:restartNumberingAfterBreak="0">
    <w:nsid w:val="43B36729"/>
    <w:multiLevelType w:val="hybridMultilevel"/>
    <w:tmpl w:val="9948DB2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1047B3"/>
    <w:multiLevelType w:val="hybridMultilevel"/>
    <w:tmpl w:val="974E120C"/>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91624924">
    <w:abstractNumId w:val="1"/>
  </w:num>
  <w:num w:numId="2" w16cid:durableId="1865166835">
    <w:abstractNumId w:val="2"/>
  </w:num>
  <w:num w:numId="3" w16cid:durableId="283510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04B"/>
    <w:rsid w:val="0000088A"/>
    <w:rsid w:val="0011060D"/>
    <w:rsid w:val="001D70E6"/>
    <w:rsid w:val="00275949"/>
    <w:rsid w:val="00293EE3"/>
    <w:rsid w:val="003948B8"/>
    <w:rsid w:val="00411A1A"/>
    <w:rsid w:val="005551F8"/>
    <w:rsid w:val="0068420D"/>
    <w:rsid w:val="006E6B63"/>
    <w:rsid w:val="00732B69"/>
    <w:rsid w:val="00774DDB"/>
    <w:rsid w:val="00811F08"/>
    <w:rsid w:val="008E7F2D"/>
    <w:rsid w:val="009708B1"/>
    <w:rsid w:val="0097347D"/>
    <w:rsid w:val="0098365C"/>
    <w:rsid w:val="009F3FA9"/>
    <w:rsid w:val="00A123B1"/>
    <w:rsid w:val="00A41087"/>
    <w:rsid w:val="00B95B02"/>
    <w:rsid w:val="00C82A08"/>
    <w:rsid w:val="00CB5718"/>
    <w:rsid w:val="00CC6AB3"/>
    <w:rsid w:val="00CD4978"/>
    <w:rsid w:val="00CF3F5F"/>
    <w:rsid w:val="00CF48E0"/>
    <w:rsid w:val="00E46FC1"/>
    <w:rsid w:val="00E64430"/>
    <w:rsid w:val="00E76D2D"/>
    <w:rsid w:val="00EE02BF"/>
    <w:rsid w:val="00FF6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365F9"/>
  <w15:chartTrackingRefBased/>
  <w15:docId w15:val="{E872C404-053C-B54B-99CC-F5F7918B4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48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1087"/>
    <w:pPr>
      <w:tabs>
        <w:tab w:val="center" w:pos="4680"/>
        <w:tab w:val="right" w:pos="9360"/>
      </w:tabs>
    </w:pPr>
  </w:style>
  <w:style w:type="character" w:customStyle="1" w:styleId="HeaderChar">
    <w:name w:val="Header Char"/>
    <w:basedOn w:val="DefaultParagraphFont"/>
    <w:link w:val="Header"/>
    <w:uiPriority w:val="99"/>
    <w:rsid w:val="00A41087"/>
  </w:style>
  <w:style w:type="paragraph" w:styleId="Footer">
    <w:name w:val="footer"/>
    <w:basedOn w:val="Normal"/>
    <w:link w:val="FooterChar"/>
    <w:uiPriority w:val="99"/>
    <w:unhideWhenUsed/>
    <w:rsid w:val="00A41087"/>
    <w:pPr>
      <w:tabs>
        <w:tab w:val="center" w:pos="4680"/>
        <w:tab w:val="right" w:pos="9360"/>
      </w:tabs>
    </w:pPr>
  </w:style>
  <w:style w:type="character" w:customStyle="1" w:styleId="FooterChar">
    <w:name w:val="Footer Char"/>
    <w:basedOn w:val="DefaultParagraphFont"/>
    <w:link w:val="Footer"/>
    <w:uiPriority w:val="99"/>
    <w:rsid w:val="00A41087"/>
  </w:style>
  <w:style w:type="paragraph" w:styleId="ListParagraph">
    <w:name w:val="List Paragraph"/>
    <w:basedOn w:val="Normal"/>
    <w:uiPriority w:val="34"/>
    <w:qFormat/>
    <w:rsid w:val="00CF48E0"/>
    <w:pPr>
      <w:ind w:left="720"/>
      <w:contextualSpacing/>
    </w:pPr>
  </w:style>
  <w:style w:type="paragraph" w:styleId="NormalWeb">
    <w:name w:val="Normal (Web)"/>
    <w:basedOn w:val="Normal"/>
    <w:uiPriority w:val="99"/>
    <w:unhideWhenUsed/>
    <w:rsid w:val="00CF48E0"/>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CF48E0"/>
    <w:rPr>
      <w:color w:val="0000FF"/>
      <w:u w:val="single"/>
    </w:rPr>
  </w:style>
  <w:style w:type="character" w:styleId="FollowedHyperlink">
    <w:name w:val="FollowedHyperlink"/>
    <w:basedOn w:val="DefaultParagraphFont"/>
    <w:uiPriority w:val="99"/>
    <w:semiHidden/>
    <w:unhideWhenUsed/>
    <w:rsid w:val="00A123B1"/>
    <w:rPr>
      <w:color w:val="954F72" w:themeColor="followedHyperlink"/>
      <w:u w:val="single"/>
    </w:rPr>
  </w:style>
  <w:style w:type="paragraph" w:styleId="NoSpacing">
    <w:name w:val="No Spacing"/>
    <w:uiPriority w:val="1"/>
    <w:qFormat/>
    <w:rsid w:val="006E6B63"/>
    <w:rPr>
      <w:rFonts w:ascii="Calibri" w:eastAsia="Calibri" w:hAnsi="Calibri"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0" Type="http://schemas.openxmlformats.org/officeDocument/2006/relationships/hyperlink" Target="https://www.ccsu.edu/office-veterans-affairs/meet-staf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C7CE41CE7DFAC48B2AD2755006F960E" ma:contentTypeVersion="20" ma:contentTypeDescription="Create a new document." ma:contentTypeScope="" ma:versionID="7b82492b3b1084d4e31836728b4f2f5a">
  <xsd:schema xmlns:xsd="http://www.w3.org/2001/XMLSchema" xmlns:xs="http://www.w3.org/2001/XMLSchema" xmlns:p="http://schemas.microsoft.com/office/2006/metadata/properties" xmlns:ns1="http://schemas.microsoft.com/sharepoint/v3" xmlns:ns2="705f29f0-4551-4740-bd7a-860c81a05f74" xmlns:ns3="5b0e0105-505d-44ec-ad6b-b4e330950db6" targetNamespace="http://schemas.microsoft.com/office/2006/metadata/properties" ma:root="true" ma:fieldsID="952c619921bfe0d66a3ba548b018f6a4" ns1:_="" ns2:_="" ns3:_="">
    <xsd:import namespace="http://schemas.microsoft.com/sharepoint/v3"/>
    <xsd:import namespace="705f29f0-4551-4740-bd7a-860c81a05f74"/>
    <xsd:import namespace="5b0e0105-505d-44ec-ad6b-b4e330950d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5f29f0-4551-4740-bd7a-860c81a05f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529b43b-f1ef-4cba-aaa1-48c64b82b3e7"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0e0105-505d-44ec-ad6b-b4e330950d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d15914f-8e6f-4dd2-8302-db3cd5530cd7}" ma:internalName="TaxCatchAll" ma:showField="CatchAllData" ma:web="5b0e0105-505d-44ec-ad6b-b4e330950d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05f29f0-4551-4740-bd7a-860c81a05f74">
      <Terms xmlns="http://schemas.microsoft.com/office/infopath/2007/PartnerControls"/>
    </lcf76f155ced4ddcb4097134ff3c332f>
    <TaxCatchAll xmlns="5b0e0105-505d-44ec-ad6b-b4e330950db6"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00ABD0E-6C39-45EE-B01F-AEF27DAD9C8F}">
  <ds:schemaRefs>
    <ds:schemaRef ds:uri="http://schemas.microsoft.com/sharepoint/v3/contenttype/forms"/>
  </ds:schemaRefs>
</ds:datastoreItem>
</file>

<file path=customXml/itemProps2.xml><?xml version="1.0" encoding="utf-8"?>
<ds:datastoreItem xmlns:ds="http://schemas.openxmlformats.org/officeDocument/2006/customXml" ds:itemID="{AC23A85F-AD4E-411F-BFD6-FD25BF22D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05f29f0-4551-4740-bd7a-860c81a05f74"/>
    <ds:schemaRef ds:uri="5b0e0105-505d-44ec-ad6b-b4e330950d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912313-A058-4BBF-92DE-8B4F3293EC2E}">
  <ds:schemaRefs>
    <ds:schemaRef ds:uri="http://schemas.microsoft.com/office/2006/metadata/properties"/>
    <ds:schemaRef ds:uri="http://schemas.microsoft.com/office/infopath/2007/PartnerControls"/>
    <ds:schemaRef ds:uri="705f29f0-4551-4740-bd7a-860c81a05f74"/>
    <ds:schemaRef ds:uri="5b0e0105-505d-44ec-ad6b-b4e330950db6"/>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255</Words>
  <Characters>1458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Benitez, Ana X. (Institutional Marketing)</dc:creator>
  <cp:keywords/>
  <dc:description/>
  <cp:lastModifiedBy>Gutierrez, Christian (Veterans Affairs)</cp:lastModifiedBy>
  <cp:revision>3</cp:revision>
  <dcterms:created xsi:type="dcterms:W3CDTF">2024-12-03T17:35:00Z</dcterms:created>
  <dcterms:modified xsi:type="dcterms:W3CDTF">2025-03-03T15:44:00Z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0x010100CF1FAB7F5F953C4EBF790EBE52576E17</vt:lpwstr>
  </property>
  <property fmtid="{D5CDD505-2E9C-101B-9397-08002B2CF9AE}" pid="3" name="MediaServiceImageTags">
    <vt:lpwstr/>
  </property>
</Properties>
</file>